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center"/>
        <w:rPr>
          <w:rStyle w:val="a4"/>
          <w:rFonts w:ascii="Helvetica" w:hAnsi="Helvetica" w:cs="Helvetica"/>
          <w:color w:val="444444"/>
          <w:sz w:val="14"/>
          <w:szCs w:val="14"/>
        </w:rPr>
      </w:pPr>
      <w:r>
        <w:rPr>
          <w:rStyle w:val="a4"/>
          <w:rFonts w:ascii="Helvetica" w:hAnsi="Helvetica" w:cs="Helvetica"/>
          <w:color w:val="444444"/>
          <w:sz w:val="14"/>
          <w:szCs w:val="14"/>
        </w:rPr>
        <w:t>КАК ЗАЩИТИТЬ СЕБЯ ОТ ГРИППА!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Style w:val="a4"/>
          <w:rFonts w:ascii="Helvetica" w:hAnsi="Helvetica" w:cs="Helvetica"/>
          <w:color w:val="444444"/>
          <w:sz w:val="14"/>
          <w:szCs w:val="14"/>
        </w:rPr>
        <w:t>Грипп</w:t>
      </w:r>
      <w:r>
        <w:rPr>
          <w:rFonts w:ascii="Helvetica" w:hAnsi="Helvetica" w:cs="Helvetica"/>
          <w:color w:val="444444"/>
          <w:sz w:val="14"/>
          <w:szCs w:val="14"/>
        </w:rPr>
        <w:t> и другие острые респираторные вирусные инфекции (ОРВИ) являются наиболее распространенными инфекционными заболеваниями с воздушно-капельным механизмом передачи среди всех возрастных групп населения планеты. Эпидемии гриппа возникают  ежегодно  в холодное время года. Часто грипп и респираторные заболевания начинаются с похожих симптомов – температуры, слабости, насморка, кашля. Однако грипп гораздо чаще, чем другие ОРВИ, протекает в более тяжелой форме и вызывает осложнения – бронхит, пневмонию, отит, синуситы и т.д.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>Особенно грипп опасен для лиц пожилого возраста, у которых с возрастом иммунитет ослабевает, а наличие хронических заболеваний увеличивает риск возникновения серьезных осложнений и обострений имеющихся заболеваний. Ежегодно грипп  переносит каждый третий – пятый ребенок и пятый – десятый взрослый.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 xml:space="preserve">Для детей раннего возраста любой вирус гриппа новый, поэтому они болеют особенно тяжело, для их полного излечения может потребоваться длительное время. Восприимчивость людей к вирусам гриппа абсолютна. Наиболее высокие показатели заболеваемости в эпидемические подъемы приходятся на детей и молодых взрослых. </w:t>
      </w:r>
      <w:proofErr w:type="gramStart"/>
      <w:r>
        <w:rPr>
          <w:rFonts w:ascii="Helvetica" w:hAnsi="Helvetica" w:cs="Helvetica"/>
          <w:color w:val="444444"/>
          <w:sz w:val="14"/>
          <w:szCs w:val="14"/>
        </w:rPr>
        <w:t xml:space="preserve">К группам особо высокого риска относятся:  младенцы (новорожденные) и дети младше двух лет, беременные женщины, лица с хронической патологией органов дыхания, включая бронхиальную астму, хроническими заболеваниями </w:t>
      </w:r>
      <w:proofErr w:type="spellStart"/>
      <w:r>
        <w:rPr>
          <w:rFonts w:ascii="Helvetica" w:hAnsi="Helvetica" w:cs="Helvetica"/>
          <w:color w:val="444444"/>
          <w:sz w:val="14"/>
          <w:szCs w:val="14"/>
        </w:rPr>
        <w:t>сердечно-сосудистой</w:t>
      </w:r>
      <w:proofErr w:type="spellEnd"/>
      <w:r>
        <w:rPr>
          <w:rFonts w:ascii="Helvetica" w:hAnsi="Helvetica" w:cs="Helvetica"/>
          <w:color w:val="444444"/>
          <w:sz w:val="14"/>
          <w:szCs w:val="14"/>
        </w:rPr>
        <w:t xml:space="preserve"> системы, нарушением обмена (сахарный диабет, ожирение), патологией почек, заболеваниями органов кроветворения, </w:t>
      </w:r>
      <w:proofErr w:type="spellStart"/>
      <w:r>
        <w:rPr>
          <w:rFonts w:ascii="Helvetica" w:hAnsi="Helvetica" w:cs="Helvetica"/>
          <w:color w:val="444444"/>
          <w:sz w:val="14"/>
          <w:szCs w:val="14"/>
        </w:rPr>
        <w:t>иммуносупрессией</w:t>
      </w:r>
      <w:proofErr w:type="spellEnd"/>
      <w:r>
        <w:rPr>
          <w:rFonts w:ascii="Helvetica" w:hAnsi="Helvetica" w:cs="Helvetica"/>
          <w:color w:val="444444"/>
          <w:sz w:val="14"/>
          <w:szCs w:val="14"/>
        </w:rPr>
        <w:t>, вызванной, в том числе, лекарственными средствами или ВИЧ, и лица старше 65 лет.  </w:t>
      </w:r>
      <w:proofErr w:type="gramEnd"/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 xml:space="preserve">Опасность гриппа заключается не только в тяжелом лечении болезни, но и в грозных осложнениях, вызванных как самим вирусом гриппа (вирусная пневмония, отек, легких, </w:t>
      </w:r>
      <w:proofErr w:type="spellStart"/>
      <w:r>
        <w:rPr>
          <w:rFonts w:ascii="Helvetica" w:hAnsi="Helvetica" w:cs="Helvetica"/>
          <w:color w:val="444444"/>
          <w:sz w:val="14"/>
          <w:szCs w:val="14"/>
        </w:rPr>
        <w:t>менингоэнцефалит</w:t>
      </w:r>
      <w:proofErr w:type="spellEnd"/>
      <w:r>
        <w:rPr>
          <w:rFonts w:ascii="Helvetica" w:hAnsi="Helvetica" w:cs="Helvetica"/>
          <w:color w:val="444444"/>
          <w:sz w:val="14"/>
          <w:szCs w:val="14"/>
        </w:rPr>
        <w:t>) так и связанных с присоединением бактериальных инфекций (отит, синусит, пневмония).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> 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Style w:val="a4"/>
          <w:rFonts w:ascii="Helvetica" w:hAnsi="Helvetica" w:cs="Helvetica"/>
          <w:color w:val="444444"/>
          <w:sz w:val="14"/>
          <w:szCs w:val="14"/>
        </w:rPr>
        <w:t>Как защитить себя от гриппа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 xml:space="preserve">Самое эффективное средство в профилактике гриппа — вакцинация, которая проводится населению ежегодно за  </w:t>
      </w:r>
      <w:proofErr w:type="gramStart"/>
      <w:r>
        <w:rPr>
          <w:rFonts w:ascii="Helvetica" w:hAnsi="Helvetica" w:cs="Helvetica"/>
          <w:color w:val="444444"/>
          <w:sz w:val="14"/>
          <w:szCs w:val="14"/>
        </w:rPr>
        <w:t>за</w:t>
      </w:r>
      <w:proofErr w:type="gramEnd"/>
      <w:r>
        <w:rPr>
          <w:rFonts w:ascii="Helvetica" w:hAnsi="Helvetica" w:cs="Helvetica"/>
          <w:color w:val="444444"/>
          <w:sz w:val="14"/>
          <w:szCs w:val="14"/>
        </w:rPr>
        <w:t xml:space="preserve"> два-три месяца до начала сезонного подъема заболеваемости в рамках национального календаря профилактических прививок за счет средств федерального бюджета, а также может осуществляться за счет средств работодателей и личных средств граждан.  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proofErr w:type="gramStart"/>
      <w:r>
        <w:rPr>
          <w:rFonts w:ascii="Helvetica" w:hAnsi="Helvetica" w:cs="Helvetica"/>
          <w:color w:val="444444"/>
          <w:sz w:val="14"/>
          <w:szCs w:val="14"/>
        </w:rPr>
        <w:t>Национальным календарем профилактических прививок определены контингенты, подлежащие обязательной вакцинации против гриппа: дети с 6 месяцев, учащиеся 1– 11-х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</w:t>
      </w:r>
      <w:proofErr w:type="gramEnd"/>
      <w:r>
        <w:rPr>
          <w:rFonts w:ascii="Helvetica" w:hAnsi="Helvetica" w:cs="Helvetica"/>
          <w:color w:val="444444"/>
          <w:sz w:val="14"/>
          <w:szCs w:val="14"/>
        </w:rPr>
        <w:t xml:space="preserve"> лица, подлежащие призыву на военную службу; лица с хроническими заболеваниями, в том числе с заболеваниями легких, </w:t>
      </w:r>
      <w:proofErr w:type="spellStart"/>
      <w:proofErr w:type="gramStart"/>
      <w:r>
        <w:rPr>
          <w:rFonts w:ascii="Helvetica" w:hAnsi="Helvetica" w:cs="Helvetica"/>
          <w:color w:val="444444"/>
          <w:sz w:val="14"/>
          <w:szCs w:val="14"/>
        </w:rPr>
        <w:t>сердечно-сосудистыми</w:t>
      </w:r>
      <w:proofErr w:type="spellEnd"/>
      <w:proofErr w:type="gramEnd"/>
      <w:r>
        <w:rPr>
          <w:rFonts w:ascii="Helvetica" w:hAnsi="Helvetica" w:cs="Helvetica"/>
          <w:color w:val="444444"/>
          <w:sz w:val="14"/>
          <w:szCs w:val="14"/>
        </w:rPr>
        <w:t xml:space="preserve"> заболеваниями, метаболическими нарушениями и ожирением.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>Вакцинация позволяет в несколько раз снизить риск заболевания и осложнений, а также социально-экономическую значимость инфекции в обществе в целом. Противогриппозные вакцины безопасны и обладают высокой эффективностью. Весь спектр гриппозных вакцин прошел регистрацию в России и разрешен к применению. Перед проведением прививки каждого прививаемого осматривает медицинский работник.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> 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Style w:val="a4"/>
          <w:rFonts w:ascii="Helvetica" w:hAnsi="Helvetica" w:cs="Helvetica"/>
          <w:color w:val="444444"/>
          <w:sz w:val="14"/>
          <w:szCs w:val="14"/>
        </w:rPr>
        <w:t>В какое время лучше прививаться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>Подъем заболеваемости гриппом ежегодно начинается уже с ноября, а пик эпидемии приходится на период с декабря по март. Вакцинироваться лучше заранее, учитывая, что для формирования иммунитета после прививки требуется две-три недели. Лучше всего – с сентября по октябрь.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> 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Style w:val="a4"/>
          <w:rFonts w:ascii="Helvetica" w:hAnsi="Helvetica" w:cs="Helvetica"/>
          <w:color w:val="444444"/>
          <w:sz w:val="14"/>
          <w:szCs w:val="14"/>
        </w:rPr>
        <w:t>Каким образом проводится вакцинация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 xml:space="preserve">Привиться можно в поликлинике по месту жительства, в городских центрах </w:t>
      </w:r>
      <w:proofErr w:type="spellStart"/>
      <w:r>
        <w:rPr>
          <w:rFonts w:ascii="Helvetica" w:hAnsi="Helvetica" w:cs="Helvetica"/>
          <w:color w:val="444444"/>
          <w:sz w:val="14"/>
          <w:szCs w:val="14"/>
        </w:rPr>
        <w:t>вакцинопрофилактики</w:t>
      </w:r>
      <w:proofErr w:type="spellEnd"/>
      <w:r>
        <w:rPr>
          <w:rFonts w:ascii="Helvetica" w:hAnsi="Helvetica" w:cs="Helvetica"/>
          <w:color w:val="444444"/>
          <w:sz w:val="14"/>
          <w:szCs w:val="14"/>
        </w:rPr>
        <w:t>, в мобильных прививочных пунктах. Дети старше трех лет, подростки и взрослые без ограничения возраста прививаются однократно, дети с шести месяцев до трех лет – двукратно с интервалом в четыре недели.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> 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Style w:val="a4"/>
          <w:rFonts w:ascii="Helvetica" w:hAnsi="Helvetica" w:cs="Helvetica"/>
          <w:color w:val="444444"/>
          <w:sz w:val="14"/>
          <w:szCs w:val="14"/>
        </w:rPr>
        <w:t xml:space="preserve">Плюсы </w:t>
      </w:r>
      <w:proofErr w:type="spellStart"/>
      <w:r>
        <w:rPr>
          <w:rStyle w:val="a4"/>
          <w:rFonts w:ascii="Helvetica" w:hAnsi="Helvetica" w:cs="Helvetica"/>
          <w:color w:val="444444"/>
          <w:sz w:val="14"/>
          <w:szCs w:val="14"/>
        </w:rPr>
        <w:t>вакцинопрофилактиктики</w:t>
      </w:r>
      <w:proofErr w:type="spellEnd"/>
      <w:r>
        <w:rPr>
          <w:rStyle w:val="a4"/>
          <w:rFonts w:ascii="Helvetica" w:hAnsi="Helvetica" w:cs="Helvetica"/>
          <w:color w:val="444444"/>
          <w:sz w:val="14"/>
          <w:szCs w:val="14"/>
        </w:rPr>
        <w:t>.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 xml:space="preserve">Это надежно. Единственным эффективным средством предупреждения гриппа во всем мире является своевременная вакцинация. Поскольку вирусы гриппа постоянно видоизменяются, необходимо ежегодно прививаться, чтобы успешно противостоять </w:t>
      </w:r>
      <w:proofErr w:type="spellStart"/>
      <w:r>
        <w:rPr>
          <w:rFonts w:ascii="Helvetica" w:hAnsi="Helvetica" w:cs="Helvetica"/>
          <w:color w:val="444444"/>
          <w:sz w:val="14"/>
          <w:szCs w:val="14"/>
        </w:rPr>
        <w:t>мутировавшим</w:t>
      </w:r>
      <w:proofErr w:type="spellEnd"/>
      <w:r>
        <w:rPr>
          <w:rFonts w:ascii="Helvetica" w:hAnsi="Helvetica" w:cs="Helvetica"/>
          <w:color w:val="444444"/>
          <w:sz w:val="14"/>
          <w:szCs w:val="14"/>
        </w:rPr>
        <w:t xml:space="preserve"> вирусам.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>Это доступно. Вакцинация проводится бесплатно.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>Это безопасно. Вакцины от гриппа не содержат живых вирусных частиц и поэтому не могут вызвать заболевание.</w:t>
      </w:r>
    </w:p>
    <w:p w:rsidR="003F0C0B" w:rsidRDefault="003F0C0B" w:rsidP="003F0C0B">
      <w:pPr>
        <w:pStyle w:val="a3"/>
        <w:shd w:val="clear" w:color="auto" w:fill="FFFFFF"/>
        <w:spacing w:before="0" w:beforeAutospacing="0" w:after="140" w:afterAutospacing="0"/>
        <w:jc w:val="both"/>
        <w:rPr>
          <w:rFonts w:ascii="Helvetica" w:hAnsi="Helvetica" w:cs="Helvetica"/>
          <w:color w:val="444444"/>
          <w:sz w:val="14"/>
          <w:szCs w:val="14"/>
        </w:rPr>
      </w:pPr>
      <w:r>
        <w:rPr>
          <w:rFonts w:ascii="Helvetica" w:hAnsi="Helvetica" w:cs="Helvetica"/>
          <w:color w:val="444444"/>
          <w:sz w:val="14"/>
          <w:szCs w:val="14"/>
        </w:rPr>
        <w:t>Помните, что самолечение при гриппе недопустимо. Ваше здоровье – в Ваших руках!</w:t>
      </w:r>
    </w:p>
    <w:p w:rsidR="0027040F" w:rsidRDefault="0027040F"/>
    <w:sectPr w:rsidR="0027040F" w:rsidSect="0027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0C0B"/>
    <w:rsid w:val="000C4A7B"/>
    <w:rsid w:val="0027040F"/>
    <w:rsid w:val="00336FE9"/>
    <w:rsid w:val="003F0C0B"/>
    <w:rsid w:val="004954E6"/>
    <w:rsid w:val="005F120A"/>
    <w:rsid w:val="006D6D6A"/>
    <w:rsid w:val="00C44918"/>
    <w:rsid w:val="00CB267A"/>
    <w:rsid w:val="00DB65E5"/>
    <w:rsid w:val="00F0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Кап_ремонт</dc:creator>
  <cp:keywords/>
  <dc:description/>
  <cp:lastModifiedBy>Кап_ремонт</cp:lastModifiedBy>
  <cp:revision>3</cp:revision>
  <dcterms:created xsi:type="dcterms:W3CDTF">2018-10-08T10:02:00Z</dcterms:created>
  <dcterms:modified xsi:type="dcterms:W3CDTF">2018-10-08T10:02:00Z</dcterms:modified>
</cp:coreProperties>
</file>